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2C" w:rsidRPr="008F2FC8" w:rsidRDefault="00814D2C" w:rsidP="00814D2C">
      <w:pPr>
        <w:jc w:val="center"/>
        <w:rPr>
          <w:b/>
          <w:sz w:val="24"/>
          <w:szCs w:val="24"/>
        </w:rPr>
      </w:pPr>
      <w:r w:rsidRPr="008F2FC8">
        <w:rPr>
          <w:b/>
          <w:sz w:val="24"/>
          <w:szCs w:val="24"/>
        </w:rPr>
        <w:t>US History Study Guide</w:t>
      </w:r>
    </w:p>
    <w:p w:rsidR="00EA49BD" w:rsidRPr="008F2FC8" w:rsidRDefault="00092A9B" w:rsidP="00814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8 &amp; 9 The Northeast </w:t>
      </w:r>
      <w:proofErr w:type="spellStart"/>
      <w:r>
        <w:rPr>
          <w:b/>
          <w:sz w:val="24"/>
          <w:szCs w:val="24"/>
        </w:rPr>
        <w:t>Indusstry</w:t>
      </w:r>
      <w:proofErr w:type="spellEnd"/>
      <w:r>
        <w:rPr>
          <w:b/>
          <w:sz w:val="24"/>
          <w:szCs w:val="24"/>
        </w:rPr>
        <w:t xml:space="preserve"> p. 378-417 + The South p.418-441</w:t>
      </w:r>
    </w:p>
    <w:p w:rsidR="00814D2C" w:rsidRPr="008F2FC8" w:rsidRDefault="00814D2C" w:rsidP="008F2FC8">
      <w:pPr>
        <w:jc w:val="center"/>
        <w:rPr>
          <w:b/>
          <w:sz w:val="24"/>
          <w:szCs w:val="24"/>
        </w:rPr>
      </w:pPr>
      <w:r w:rsidRPr="008F2FC8">
        <w:rPr>
          <w:b/>
          <w:sz w:val="24"/>
          <w:szCs w:val="24"/>
        </w:rPr>
        <w:t xml:space="preserve">The following topics </w:t>
      </w:r>
      <w:r w:rsidR="008F2FC8" w:rsidRPr="008F2FC8">
        <w:rPr>
          <w:b/>
          <w:sz w:val="24"/>
          <w:szCs w:val="24"/>
        </w:rPr>
        <w:t>will appear on the test. Use this guide to look up the information and write it down. Study the informa</w:t>
      </w:r>
      <w:r w:rsidR="00092A9B">
        <w:rPr>
          <w:b/>
          <w:sz w:val="24"/>
          <w:szCs w:val="24"/>
        </w:rPr>
        <w:t xml:space="preserve">tion. </w:t>
      </w:r>
      <w:r w:rsidR="008F2FC8" w:rsidRPr="008F2FC8">
        <w:rPr>
          <w:b/>
          <w:sz w:val="24"/>
          <w:szCs w:val="24"/>
        </w:rPr>
        <w:t>This inform</w:t>
      </w:r>
      <w:r w:rsidR="00092A9B">
        <w:rPr>
          <w:b/>
          <w:sz w:val="24"/>
          <w:szCs w:val="24"/>
        </w:rPr>
        <w:t>ation is in your text and may</w:t>
      </w:r>
      <w:r w:rsidR="008F2FC8" w:rsidRPr="008F2FC8">
        <w:rPr>
          <w:b/>
          <w:sz w:val="24"/>
          <w:szCs w:val="24"/>
        </w:rPr>
        <w:t xml:space="preserve"> also be researched onli</w:t>
      </w:r>
      <w:r w:rsidR="00092A9B">
        <w:rPr>
          <w:b/>
          <w:sz w:val="24"/>
          <w:szCs w:val="24"/>
        </w:rPr>
        <w:t>ne</w:t>
      </w:r>
      <w:r w:rsidR="008F2FC8" w:rsidRPr="008F2FC8">
        <w:rPr>
          <w:b/>
          <w:sz w:val="24"/>
          <w:szCs w:val="24"/>
        </w:rPr>
        <w:t>. Focus and do your best…effort is the key to success.</w:t>
      </w:r>
    </w:p>
    <w:p w:rsidR="008F2FC8" w:rsidRPr="008F2FC8" w:rsidRDefault="008F2FC8" w:rsidP="008F2FC8">
      <w:pPr>
        <w:jc w:val="center"/>
        <w:rPr>
          <w:b/>
          <w:sz w:val="24"/>
          <w:szCs w:val="24"/>
          <w:u w:val="single"/>
        </w:rPr>
      </w:pPr>
      <w:r w:rsidRPr="008F2FC8">
        <w:rPr>
          <w:b/>
          <w:sz w:val="24"/>
          <w:szCs w:val="24"/>
          <w:u w:val="single"/>
        </w:rPr>
        <w:t>Test is 50 points</w:t>
      </w:r>
    </w:p>
    <w:p w:rsidR="00814D2C" w:rsidRPr="008F2FC8" w:rsidRDefault="008F2FC8" w:rsidP="008F2FC8">
      <w:pPr>
        <w:rPr>
          <w:b/>
          <w:sz w:val="24"/>
          <w:szCs w:val="24"/>
        </w:rPr>
      </w:pPr>
      <w:r w:rsidRPr="008F2FC8">
        <w:rPr>
          <w:b/>
          <w:sz w:val="24"/>
          <w:szCs w:val="24"/>
        </w:rPr>
        <w:t>Definitions and Terms (know the meanings or definitions of the following terms):</w:t>
      </w:r>
    </w:p>
    <w:p w:rsidR="00092A9B" w:rsidRDefault="00092A9B" w:rsidP="00092A9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capitalism</w:t>
      </w:r>
      <w:r w:rsidR="002061BE">
        <w:rPr>
          <w:b/>
          <w:sz w:val="24"/>
          <w:szCs w:val="24"/>
        </w:rPr>
        <w:t xml:space="preserve"> and capital</w:t>
      </w:r>
    </w:p>
    <w:p w:rsidR="00092A9B" w:rsidRDefault="00092A9B" w:rsidP="00092A9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free enterprise</w:t>
      </w:r>
    </w:p>
    <w:p w:rsidR="00092A9B" w:rsidRDefault="00092A9B" w:rsidP="00092A9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cotton gin</w:t>
      </w:r>
    </w:p>
    <w:p w:rsidR="00092A9B" w:rsidRDefault="00092A9B" w:rsidP="00092A9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nativist</w:t>
      </w:r>
    </w:p>
    <w:p w:rsidR="00092A9B" w:rsidRDefault="00092A9B" w:rsidP="00092A9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immigration</w:t>
      </w:r>
    </w:p>
    <w:p w:rsidR="00092A9B" w:rsidRDefault="00092A9B" w:rsidP="00092A9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Transcendentalists</w:t>
      </w:r>
    </w:p>
    <w:p w:rsidR="00092A9B" w:rsidRDefault="002061BE" w:rsidP="00092A9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yeoman</w:t>
      </w:r>
    </w:p>
    <w:p w:rsidR="002061BE" w:rsidRDefault="002061BE" w:rsidP="00092A9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overseer</w:t>
      </w:r>
    </w:p>
    <w:p w:rsidR="002061BE" w:rsidRDefault="002061BE" w:rsidP="00092A9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tenant farmer</w:t>
      </w:r>
    </w:p>
    <w:p w:rsidR="002061BE" w:rsidRDefault="002061BE" w:rsidP="00092A9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spirituals</w:t>
      </w:r>
    </w:p>
    <w:p w:rsidR="00092A9B" w:rsidRDefault="00092A9B" w:rsidP="00092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Influential People (know the people and their contribution to history</w:t>
      </w:r>
      <w:r w:rsidRPr="00092A9B">
        <w:rPr>
          <w:b/>
          <w:sz w:val="24"/>
          <w:szCs w:val="24"/>
        </w:rPr>
        <w:t>):</w:t>
      </w:r>
    </w:p>
    <w:p w:rsidR="00092A9B" w:rsidRDefault="00092A9B" w:rsidP="00092A9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Henry David Thorough</w:t>
      </w:r>
    </w:p>
    <w:p w:rsidR="00092A9B" w:rsidRDefault="00092A9B" w:rsidP="00092A9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Ralph Waldo Emerson</w:t>
      </w:r>
    </w:p>
    <w:p w:rsidR="00092A9B" w:rsidRDefault="00092A9B" w:rsidP="00092A9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Margaret Fuller</w:t>
      </w:r>
    </w:p>
    <w:p w:rsidR="00092A9B" w:rsidRDefault="00092A9B" w:rsidP="00092A9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Dorothea Dix</w:t>
      </w:r>
    </w:p>
    <w:p w:rsidR="00092A9B" w:rsidRDefault="00092A9B" w:rsidP="00092A9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 Whitney</w:t>
      </w:r>
    </w:p>
    <w:p w:rsidR="00092A9B" w:rsidRDefault="00092A9B" w:rsidP="00092A9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Susan B. Anthony</w:t>
      </w:r>
    </w:p>
    <w:p w:rsidR="00092A9B" w:rsidRDefault="00A22435" w:rsidP="00092A9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Elizabeth Blackwell</w:t>
      </w:r>
    </w:p>
    <w:p w:rsidR="00A22435" w:rsidRDefault="00A22435" w:rsidP="00092A9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Robert Fulton</w:t>
      </w:r>
    </w:p>
    <w:p w:rsidR="002061BE" w:rsidRDefault="002061BE" w:rsidP="00092A9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Harriet Tubman</w:t>
      </w:r>
    </w:p>
    <w:p w:rsidR="002061BE" w:rsidRDefault="002061BE" w:rsidP="00092A9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Nat Turner</w:t>
      </w:r>
    </w:p>
    <w:p w:rsidR="00092A9B" w:rsidRPr="00662D5D" w:rsidRDefault="002061BE" w:rsidP="00092A9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Frederick Douglass</w:t>
      </w:r>
    </w:p>
    <w:p w:rsidR="008F2FC8" w:rsidRPr="008F2FC8" w:rsidRDefault="008F2FC8" w:rsidP="008F2FC8">
      <w:pPr>
        <w:rPr>
          <w:b/>
          <w:sz w:val="24"/>
          <w:szCs w:val="24"/>
        </w:rPr>
      </w:pPr>
      <w:r w:rsidRPr="008F2FC8">
        <w:rPr>
          <w:b/>
          <w:sz w:val="24"/>
          <w:szCs w:val="24"/>
        </w:rPr>
        <w:t>Know the following concepts or topics:</w:t>
      </w:r>
    </w:p>
    <w:p w:rsidR="008F2FC8" w:rsidRDefault="00662D5D" w:rsidP="00662D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 8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Northeast</w:t>
      </w:r>
    </w:p>
    <w:p w:rsidR="00662D5D" w:rsidRDefault="00662D5D" w:rsidP="00662D5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influence of the Cotton Gin and Interchangeable Parts</w:t>
      </w:r>
    </w:p>
    <w:p w:rsidR="00662D5D" w:rsidRDefault="00662D5D" w:rsidP="00662D5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Impact of population growth in the early 1800’s</w:t>
      </w:r>
    </w:p>
    <w:p w:rsidR="00662D5D" w:rsidRDefault="00662D5D" w:rsidP="00662D5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Impact and methods of transportation</w:t>
      </w:r>
    </w:p>
    <w:p w:rsidR="00662D5D" w:rsidRDefault="00662D5D" w:rsidP="00662D5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Working conditions under the growth of industrialism</w:t>
      </w:r>
    </w:p>
    <w:p w:rsidR="00662D5D" w:rsidRDefault="00662D5D" w:rsidP="00662D5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Impact, prejudice and history of immigration to the US 1820-1860</w:t>
      </w:r>
    </w:p>
    <w:p w:rsidR="00662D5D" w:rsidRDefault="00662D5D" w:rsidP="00662D5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Impact and beliefs of the reform movement (Changes in education, working environments)</w:t>
      </w:r>
    </w:p>
    <w:p w:rsidR="00662D5D" w:rsidRDefault="00662D5D" w:rsidP="00662D5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Impacts and beliefs of the Transcendentalist movement </w:t>
      </w:r>
    </w:p>
    <w:p w:rsidR="00662D5D" w:rsidRDefault="00662D5D" w:rsidP="00662D5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Focus of issues in the Women’s Movement</w:t>
      </w:r>
    </w:p>
    <w:p w:rsidR="00662D5D" w:rsidRDefault="00662D5D" w:rsidP="00662D5D">
      <w:pPr>
        <w:rPr>
          <w:b/>
          <w:sz w:val="24"/>
          <w:szCs w:val="24"/>
        </w:rPr>
      </w:pPr>
    </w:p>
    <w:p w:rsidR="00662D5D" w:rsidRDefault="00662D5D" w:rsidP="00662D5D">
      <w:pPr>
        <w:rPr>
          <w:b/>
          <w:sz w:val="24"/>
          <w:szCs w:val="24"/>
        </w:rPr>
      </w:pPr>
    </w:p>
    <w:p w:rsidR="00662D5D" w:rsidRDefault="00662D5D" w:rsidP="00662D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Ch. 9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South</w:t>
      </w:r>
    </w:p>
    <w:p w:rsidR="00662D5D" w:rsidRDefault="00662D5D" w:rsidP="00662D5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dependence and importance of cotton in the </w:t>
      </w:r>
      <w:proofErr w:type="spellStart"/>
      <w:r>
        <w:rPr>
          <w:b/>
          <w:sz w:val="24"/>
          <w:szCs w:val="24"/>
        </w:rPr>
        <w:t>SouthernStates</w:t>
      </w:r>
      <w:proofErr w:type="spellEnd"/>
    </w:p>
    <w:p w:rsidR="00662D5D" w:rsidRDefault="00662D5D" w:rsidP="00662D5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Transportation in the South</w:t>
      </w:r>
    </w:p>
    <w:p w:rsidR="00662D5D" w:rsidRDefault="00662D5D" w:rsidP="00FD100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the difference between farms and plantations</w:t>
      </w:r>
    </w:p>
    <w:p w:rsidR="00FD1007" w:rsidRDefault="00FD1007" w:rsidP="00FD100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life and job duties on plantations</w:t>
      </w:r>
    </w:p>
    <w:p w:rsidR="00FD1007" w:rsidRDefault="00FD1007" w:rsidP="00FD100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the Peculiar Institution of slavery</w:t>
      </w:r>
    </w:p>
    <w:p w:rsidR="00FD1007" w:rsidRDefault="00FD1007" w:rsidP="00FD100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impact and results resistant movements to slavery </w:t>
      </w:r>
    </w:p>
    <w:p w:rsidR="00FD1007" w:rsidRDefault="00FD1007" w:rsidP="00FD100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impact of abolitionists</w:t>
      </w:r>
    </w:p>
    <w:p w:rsidR="00FD1007" w:rsidRPr="00FD1007" w:rsidRDefault="00FD1007" w:rsidP="00FD100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impact and need</w:t>
      </w:r>
      <w:bookmarkStart w:id="0" w:name="_GoBack"/>
      <w:bookmarkEnd w:id="0"/>
      <w:r>
        <w:rPr>
          <w:b/>
          <w:sz w:val="24"/>
          <w:szCs w:val="24"/>
        </w:rPr>
        <w:t xml:space="preserve"> of the Underground Railroad</w:t>
      </w:r>
    </w:p>
    <w:sectPr w:rsidR="00FD1007" w:rsidRPr="00FD1007" w:rsidSect="008F2FC8">
      <w:pgSz w:w="12240" w:h="15840"/>
      <w:pgMar w:top="270" w:right="108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5E26"/>
    <w:multiLevelType w:val="hybridMultilevel"/>
    <w:tmpl w:val="0B6A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650"/>
    <w:multiLevelType w:val="hybridMultilevel"/>
    <w:tmpl w:val="B298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F2A"/>
    <w:multiLevelType w:val="hybridMultilevel"/>
    <w:tmpl w:val="8246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11546"/>
    <w:multiLevelType w:val="hybridMultilevel"/>
    <w:tmpl w:val="A550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43A08"/>
    <w:multiLevelType w:val="hybridMultilevel"/>
    <w:tmpl w:val="0CEE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713E1"/>
    <w:multiLevelType w:val="hybridMultilevel"/>
    <w:tmpl w:val="C784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742FB"/>
    <w:multiLevelType w:val="hybridMultilevel"/>
    <w:tmpl w:val="A0A4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2C"/>
    <w:rsid w:val="00092A9B"/>
    <w:rsid w:val="002061BE"/>
    <w:rsid w:val="00365352"/>
    <w:rsid w:val="004D7AEF"/>
    <w:rsid w:val="005F32FB"/>
    <w:rsid w:val="00662D5D"/>
    <w:rsid w:val="006D0076"/>
    <w:rsid w:val="006E5AB8"/>
    <w:rsid w:val="00814D2C"/>
    <w:rsid w:val="008F2FC8"/>
    <w:rsid w:val="008F6AB4"/>
    <w:rsid w:val="00A22435"/>
    <w:rsid w:val="00DC0AA7"/>
    <w:rsid w:val="00EA49BD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B144C-7391-4AA1-8E0C-F550E6AF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David Moses</cp:lastModifiedBy>
  <cp:revision>4</cp:revision>
  <dcterms:created xsi:type="dcterms:W3CDTF">2017-02-27T16:49:00Z</dcterms:created>
  <dcterms:modified xsi:type="dcterms:W3CDTF">2017-02-27T17:03:00Z</dcterms:modified>
</cp:coreProperties>
</file>