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8B" w:rsidRPr="00704B72" w:rsidRDefault="00A00F8B" w:rsidP="00A00F8B">
      <w:pPr>
        <w:jc w:val="right"/>
        <w:rPr>
          <w:b/>
          <w:sz w:val="24"/>
          <w:szCs w:val="24"/>
        </w:rPr>
      </w:pPr>
      <w:r w:rsidRPr="00704B72">
        <w:rPr>
          <w:b/>
          <w:sz w:val="24"/>
          <w:szCs w:val="24"/>
        </w:rPr>
        <w:t>Name</w:t>
      </w:r>
      <w:r w:rsidR="00704B72" w:rsidRPr="00704B72">
        <w:rPr>
          <w:b/>
          <w:sz w:val="24"/>
          <w:szCs w:val="24"/>
        </w:rPr>
        <w:t>s</w:t>
      </w:r>
      <w:r w:rsidRPr="00704B72">
        <w:rPr>
          <w:b/>
          <w:sz w:val="24"/>
          <w:szCs w:val="24"/>
        </w:rPr>
        <w:t>:</w:t>
      </w:r>
    </w:p>
    <w:p w:rsidR="00607E71" w:rsidRPr="00704B72" w:rsidRDefault="00704B72" w:rsidP="00A00F8B">
      <w:pPr>
        <w:jc w:val="center"/>
        <w:rPr>
          <w:b/>
          <w:sz w:val="24"/>
          <w:szCs w:val="24"/>
        </w:rPr>
      </w:pPr>
      <w:r w:rsidRPr="00704B72">
        <w:rPr>
          <w:b/>
          <w:sz w:val="24"/>
          <w:szCs w:val="24"/>
        </w:rPr>
        <w:t>Case Study/Scenarios: Bill of Rights</w:t>
      </w:r>
    </w:p>
    <w:p w:rsidR="00CE50D1" w:rsidRPr="00704B72" w:rsidRDefault="00A00F8B" w:rsidP="00704B72">
      <w:pPr>
        <w:jc w:val="center"/>
        <w:rPr>
          <w:b/>
          <w:sz w:val="24"/>
          <w:szCs w:val="24"/>
        </w:rPr>
      </w:pPr>
      <w:r w:rsidRPr="00704B72">
        <w:rPr>
          <w:b/>
          <w:sz w:val="24"/>
          <w:szCs w:val="24"/>
        </w:rPr>
        <w:t xml:space="preserve">Instructions: </w:t>
      </w:r>
      <w:r w:rsidR="00704B72" w:rsidRPr="00704B72">
        <w:rPr>
          <w:b/>
          <w:sz w:val="24"/>
          <w:szCs w:val="24"/>
        </w:rPr>
        <w:t xml:space="preserve">You may assemble into groups of no less than two and no more than four. Every student is to read the twelve scenarios. You will: </w:t>
      </w:r>
      <w:r w:rsidR="00704B72" w:rsidRPr="00A66515">
        <w:rPr>
          <w:b/>
          <w:color w:val="FF0000"/>
          <w:sz w:val="24"/>
          <w:szCs w:val="24"/>
        </w:rPr>
        <w:t xml:space="preserve">1) </w:t>
      </w:r>
      <w:r w:rsidR="00704B72" w:rsidRPr="00704B72">
        <w:rPr>
          <w:b/>
          <w:sz w:val="24"/>
          <w:szCs w:val="24"/>
        </w:rPr>
        <w:t xml:space="preserve">identify what right was violated (this is not an amendment but the actual act of violation) </w:t>
      </w:r>
      <w:r w:rsidR="00704B72" w:rsidRPr="00A66515">
        <w:rPr>
          <w:b/>
          <w:color w:val="FF0000"/>
          <w:sz w:val="24"/>
          <w:szCs w:val="24"/>
        </w:rPr>
        <w:t xml:space="preserve">2) </w:t>
      </w:r>
      <w:r w:rsidR="00704B72" w:rsidRPr="00704B72">
        <w:rPr>
          <w:b/>
          <w:sz w:val="24"/>
          <w:szCs w:val="24"/>
        </w:rPr>
        <w:t xml:space="preserve">Identify what Amendments you would use to defend the person in the scenario </w:t>
      </w:r>
      <w:r w:rsidR="00704B72" w:rsidRPr="00A66515">
        <w:rPr>
          <w:b/>
          <w:color w:val="FF0000"/>
          <w:sz w:val="24"/>
          <w:szCs w:val="24"/>
        </w:rPr>
        <w:t xml:space="preserve">3) </w:t>
      </w:r>
      <w:r w:rsidR="00704B72" w:rsidRPr="00704B72">
        <w:rPr>
          <w:b/>
          <w:sz w:val="24"/>
          <w:szCs w:val="24"/>
        </w:rPr>
        <w:t xml:space="preserve">Explain what the Amendment is and why it should be used to defend against the violation </w:t>
      </w:r>
      <w:r w:rsidR="00704B72" w:rsidRPr="00A66515">
        <w:rPr>
          <w:b/>
          <w:color w:val="FF0000"/>
          <w:sz w:val="24"/>
          <w:szCs w:val="24"/>
        </w:rPr>
        <w:t>4)</w:t>
      </w:r>
      <w:r w:rsidR="00704B72" w:rsidRPr="00704B72">
        <w:rPr>
          <w:b/>
          <w:sz w:val="24"/>
          <w:szCs w:val="24"/>
        </w:rPr>
        <w:t xml:space="preserve"> (Extra Credit) You may research and cite any previous cases that you believe may support your defense.</w:t>
      </w:r>
      <w:r w:rsidR="009B7ED0">
        <w:rPr>
          <w:b/>
          <w:sz w:val="24"/>
          <w:szCs w:val="24"/>
        </w:rPr>
        <w:t xml:space="preserve"> You must use full and complete sentences!</w:t>
      </w:r>
      <w:r w:rsidR="004B4B33">
        <w:rPr>
          <w:b/>
          <w:sz w:val="24"/>
          <w:szCs w:val="24"/>
        </w:rPr>
        <w:t xml:space="preserve"> The focus is the Bill of Rights, but you may use other Amendments you feel would support your cases.</w:t>
      </w:r>
      <w:bookmarkStart w:id="0" w:name="_GoBack"/>
      <w:bookmarkEnd w:id="0"/>
    </w:p>
    <w:p w:rsidR="00A00F8B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 xml:space="preserve">Scenario 1: </w:t>
      </w:r>
      <w:proofErr w:type="spellStart"/>
      <w:r w:rsidRPr="00A66515">
        <w:rPr>
          <w:b/>
          <w:color w:val="1F3864" w:themeColor="accent5" w:themeShade="80"/>
          <w:sz w:val="24"/>
          <w:szCs w:val="24"/>
        </w:rPr>
        <w:t>Gennie</w:t>
      </w:r>
      <w:proofErr w:type="spellEnd"/>
    </w:p>
    <w:p w:rsidR="00A66515" w:rsidRPr="00A66515" w:rsidRDefault="00A66515" w:rsidP="00A66515">
      <w:pPr>
        <w:pStyle w:val="ListParagraph"/>
        <w:rPr>
          <w:color w:val="1F3864" w:themeColor="accent5" w:themeShade="80"/>
          <w:sz w:val="24"/>
          <w:szCs w:val="24"/>
        </w:rPr>
      </w:pPr>
      <w:r w:rsidRPr="00A66515">
        <w:rPr>
          <w:color w:val="1F3864" w:themeColor="accent5" w:themeShade="80"/>
          <w:sz w:val="24"/>
          <w:szCs w:val="24"/>
        </w:rPr>
        <w:t>Violation:</w:t>
      </w:r>
    </w:p>
    <w:p w:rsidR="00A66515" w:rsidRPr="00A66515" w:rsidRDefault="00A66515" w:rsidP="00A66515">
      <w:pPr>
        <w:pStyle w:val="ListParagraph"/>
        <w:rPr>
          <w:color w:val="1F3864" w:themeColor="accent5" w:themeShade="80"/>
          <w:sz w:val="24"/>
          <w:szCs w:val="24"/>
        </w:rPr>
      </w:pPr>
      <w:r w:rsidRPr="00A66515">
        <w:rPr>
          <w:color w:val="1F3864" w:themeColor="accent5" w:themeShade="80"/>
          <w:sz w:val="24"/>
          <w:szCs w:val="24"/>
        </w:rPr>
        <w:t>Amendments for Defense (list):</w:t>
      </w:r>
    </w:p>
    <w:p w:rsidR="00A66515" w:rsidRPr="00A66515" w:rsidRDefault="00A66515" w:rsidP="00A66515">
      <w:pPr>
        <w:pStyle w:val="ListParagraph"/>
        <w:rPr>
          <w:color w:val="1F3864" w:themeColor="accent5" w:themeShade="80"/>
          <w:sz w:val="24"/>
          <w:szCs w:val="24"/>
        </w:rPr>
      </w:pPr>
      <w:r w:rsidRPr="00A66515">
        <w:rPr>
          <w:color w:val="1F3864" w:themeColor="accent5" w:themeShade="80"/>
          <w:sz w:val="24"/>
          <w:szCs w:val="24"/>
        </w:rPr>
        <w:t>Why and how this/these Amendments apply:</w:t>
      </w:r>
    </w:p>
    <w:p w:rsidR="00A66515" w:rsidRPr="00A66515" w:rsidRDefault="00A66515" w:rsidP="00A66515">
      <w:pPr>
        <w:pStyle w:val="ListParagraph"/>
        <w:rPr>
          <w:color w:val="1F3864" w:themeColor="accent5" w:themeShade="80"/>
          <w:sz w:val="24"/>
          <w:szCs w:val="24"/>
        </w:rPr>
      </w:pPr>
      <w:r w:rsidRPr="00A66515">
        <w:rPr>
          <w:color w:val="1F3864" w:themeColor="accent5" w:themeShade="80"/>
          <w:sz w:val="24"/>
          <w:szCs w:val="24"/>
        </w:rPr>
        <w:t>Similar Cases (Extra Credit):</w:t>
      </w:r>
    </w:p>
    <w:p w:rsidR="00A66515" w:rsidRPr="00A66515" w:rsidRDefault="00A66515" w:rsidP="00A66515">
      <w:pPr>
        <w:pStyle w:val="ListParagraph"/>
        <w:rPr>
          <w:color w:val="1F3864" w:themeColor="accent5" w:themeShade="80"/>
          <w:sz w:val="24"/>
          <w:szCs w:val="24"/>
        </w:rPr>
      </w:pP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 xml:space="preserve">Scenario 2: </w:t>
      </w:r>
      <w:proofErr w:type="spellStart"/>
      <w:r w:rsidRPr="00A66515">
        <w:rPr>
          <w:b/>
          <w:color w:val="1F3864" w:themeColor="accent5" w:themeShade="80"/>
          <w:sz w:val="24"/>
          <w:szCs w:val="24"/>
        </w:rPr>
        <w:t>Susette</w:t>
      </w:r>
      <w:proofErr w:type="spellEnd"/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3: Carolyn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4: American Citizens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5: Brett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6: Citizens of DC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7: John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8: Marianne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9: John Doe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10: Elizabeth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11: School Districts</w:t>
      </w:r>
    </w:p>
    <w:p w:rsidR="00704B72" w:rsidRPr="00A66515" w:rsidRDefault="00704B72" w:rsidP="00704B72">
      <w:pPr>
        <w:pStyle w:val="ListParagraph"/>
        <w:numPr>
          <w:ilvl w:val="0"/>
          <w:numId w:val="2"/>
        </w:numPr>
        <w:rPr>
          <w:b/>
          <w:color w:val="1F3864" w:themeColor="accent5" w:themeShade="80"/>
          <w:sz w:val="24"/>
          <w:szCs w:val="24"/>
        </w:rPr>
      </w:pPr>
      <w:r w:rsidRPr="00A66515">
        <w:rPr>
          <w:b/>
          <w:color w:val="1F3864" w:themeColor="accent5" w:themeShade="80"/>
          <w:sz w:val="24"/>
          <w:szCs w:val="24"/>
        </w:rPr>
        <w:t>Scenario 12: Susan</w:t>
      </w:r>
    </w:p>
    <w:p w:rsidR="00A00F8B" w:rsidRDefault="00A00F8B" w:rsidP="00A00F8B"/>
    <w:sectPr w:rsidR="00A00F8B" w:rsidSect="00A00F8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74C66"/>
    <w:multiLevelType w:val="hybridMultilevel"/>
    <w:tmpl w:val="86D2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0577"/>
    <w:multiLevelType w:val="hybridMultilevel"/>
    <w:tmpl w:val="58E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8B"/>
    <w:rsid w:val="003D7C90"/>
    <w:rsid w:val="004B4B33"/>
    <w:rsid w:val="00607E71"/>
    <w:rsid w:val="00704B72"/>
    <w:rsid w:val="009B7ED0"/>
    <w:rsid w:val="00A00F8B"/>
    <w:rsid w:val="00A66515"/>
    <w:rsid w:val="00C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CC14C-96B0-47FD-A144-838042E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6</cp:revision>
  <dcterms:created xsi:type="dcterms:W3CDTF">2016-12-15T16:38:00Z</dcterms:created>
  <dcterms:modified xsi:type="dcterms:W3CDTF">2016-12-15T16:54:00Z</dcterms:modified>
</cp:coreProperties>
</file>